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569" w:type="dxa"/>
        <w:tblBorders>
          <w:bottom w:val="thickThinSmallGap" w:sz="24" w:space="0" w:color="943634"/>
        </w:tblBorders>
        <w:tblLayout w:type="fixed"/>
        <w:tblCellMar>
          <w:left w:w="71" w:type="dxa"/>
          <w:right w:w="71" w:type="dxa"/>
        </w:tblCellMar>
        <w:tblLook w:val="0000" w:firstRow="0" w:lastRow="0" w:firstColumn="0" w:lastColumn="0" w:noHBand="0" w:noVBand="0"/>
      </w:tblPr>
      <w:tblGrid>
        <w:gridCol w:w="9569"/>
      </w:tblGrid>
      <w:tr w:rsidR="009E6EA5" w:rsidRPr="00C82F64" w14:paraId="3C9B0B26" w14:textId="77777777" w:rsidTr="00210C88">
        <w:tc>
          <w:tcPr>
            <w:tcW w:w="9569" w:type="dxa"/>
            <w:tcBorders>
              <w:bottom w:val="thickThinSmallGap" w:sz="24" w:space="0" w:color="943634"/>
            </w:tcBorders>
          </w:tcPr>
          <w:p w14:paraId="0555834E" w14:textId="5319BD44" w:rsidR="009E6EA5" w:rsidRPr="00C82F64" w:rsidRDefault="009E6EA5" w:rsidP="00210C88">
            <w:pPr>
              <w:spacing w:after="60"/>
              <w:outlineLvl w:val="0"/>
              <w:rPr>
                <w:rFonts w:ascii="Calibri" w:hAnsi="Calibri"/>
                <w:b/>
                <w:bCs/>
                <w:kern w:val="28"/>
                <w:sz w:val="32"/>
                <w:szCs w:val="32"/>
              </w:rPr>
            </w:pPr>
            <w:bookmarkStart w:id="0" w:name="_Hlk208326157"/>
            <w:r w:rsidRPr="00BF0F7D">
              <w:rPr>
                <w:rFonts w:ascii="Calibri" w:hAnsi="Calibri" w:cs="Calibri"/>
                <w:sz w:val="22"/>
                <w:szCs w:val="22"/>
              </w:rPr>
              <w:br w:type="page"/>
            </w:r>
            <w:bookmarkStart w:id="1" w:name="_Toc75784544"/>
            <w:r>
              <w:rPr>
                <w:rFonts w:ascii="Calibri" w:hAnsi="Calibri"/>
                <w:b/>
                <w:bCs/>
                <w:kern w:val="28"/>
                <w:sz w:val="32"/>
                <w:szCs w:val="32"/>
              </w:rPr>
              <w:t xml:space="preserve">ANNEXE </w:t>
            </w:r>
            <w:r w:rsidR="00241322">
              <w:rPr>
                <w:rFonts w:ascii="Calibri" w:hAnsi="Calibri"/>
                <w:b/>
                <w:bCs/>
                <w:kern w:val="28"/>
                <w:sz w:val="32"/>
                <w:szCs w:val="32"/>
              </w:rPr>
              <w:t>2</w:t>
            </w:r>
            <w:r>
              <w:rPr>
                <w:rFonts w:ascii="Calibri" w:hAnsi="Calibri"/>
                <w:b/>
                <w:bCs/>
                <w:kern w:val="28"/>
                <w:sz w:val="32"/>
                <w:szCs w:val="32"/>
              </w:rPr>
              <w:t xml:space="preserve"> – ENGAGEMENT DE CONFIDENTIALITE INDIVIDUELLE</w:t>
            </w:r>
            <w:bookmarkEnd w:id="1"/>
          </w:p>
        </w:tc>
      </w:tr>
    </w:tbl>
    <w:p w14:paraId="2307730B" w14:textId="77777777" w:rsidR="009E6EA5" w:rsidRPr="00BF0F7D" w:rsidRDefault="009E6EA5" w:rsidP="009E6EA5">
      <w:pPr>
        <w:rPr>
          <w:rFonts w:ascii="Calibri" w:eastAsia="Source Han Sans CN Regular" w:hAnsi="Calibri" w:cs="Calibri"/>
          <w:color w:val="00000A"/>
          <w:sz w:val="22"/>
          <w:szCs w:val="22"/>
          <w:lang w:eastAsia="zh-CN" w:bidi="hi-IN"/>
        </w:rPr>
      </w:pPr>
    </w:p>
    <w:bookmarkEnd w:id="0"/>
    <w:p w14:paraId="6FD53659" w14:textId="6D8335CD" w:rsidR="009E6EA5" w:rsidRPr="00BF0F7D" w:rsidRDefault="009E6EA5" w:rsidP="003A3DD2">
      <w:pPr>
        <w:jc w:val="both"/>
        <w:rPr>
          <w:rFonts w:ascii="Calibri" w:eastAsia="Source Han Sans CN Regular" w:hAnsi="Calibri" w:cs="Calibri"/>
          <w:color w:val="00000A"/>
          <w:sz w:val="22"/>
          <w:szCs w:val="22"/>
          <w:lang w:eastAsia="zh-CN" w:bidi="hi-IN"/>
        </w:rPr>
      </w:pPr>
      <w:r w:rsidRPr="00BF0F7D">
        <w:rPr>
          <w:rFonts w:ascii="Calibri" w:eastAsia="Source Han Sans CN Regular" w:hAnsi="Calibri" w:cs="Calibri"/>
          <w:color w:val="00000A"/>
          <w:sz w:val="22"/>
          <w:szCs w:val="22"/>
          <w:lang w:eastAsia="zh-CN" w:bidi="hi-IN"/>
        </w:rPr>
        <w:t xml:space="preserve">Dans le cadre du marché </w:t>
      </w:r>
      <w:r w:rsidR="003A3DD2">
        <w:rPr>
          <w:rFonts w:ascii="Calibri" w:eastAsia="Calibri" w:hAnsi="Calibri" w:cs="Calibri"/>
          <w:color w:val="000000"/>
          <w:sz w:val="22"/>
        </w:rPr>
        <w:t>relatif</w:t>
      </w:r>
      <w:r w:rsidR="003A3DD2" w:rsidRPr="00413F47">
        <w:rPr>
          <w:rFonts w:ascii="Calibri" w:eastAsia="Calibri" w:hAnsi="Calibri" w:cs="Calibri"/>
          <w:color w:val="000000"/>
          <w:sz w:val="22"/>
        </w:rPr>
        <w:t xml:space="preserve"> à </w:t>
      </w:r>
      <w:r w:rsidR="00412C29">
        <w:rPr>
          <w:rFonts w:ascii="Calibri" w:eastAsia="Calibri" w:hAnsi="Calibri" w:cs="Calibri"/>
          <w:color w:val="000000"/>
          <w:sz w:val="22"/>
        </w:rPr>
        <w:t xml:space="preserve">de la prestation d’accompagnement </w:t>
      </w:r>
      <w:r w:rsidR="001E1816">
        <w:rPr>
          <w:rFonts w:ascii="Calibri" w:eastAsia="Calibri" w:hAnsi="Calibri" w:cs="Calibri"/>
          <w:color w:val="000000"/>
          <w:sz w:val="22"/>
        </w:rPr>
        <w:t>d’un agent en situation de handicap par la mise d’une aide humaine</w:t>
      </w:r>
      <w:r w:rsidR="001E1816">
        <w:rPr>
          <w:b/>
          <w:smallCaps/>
          <w:sz w:val="28"/>
          <w:szCs w:val="28"/>
        </w:rPr>
        <w:t xml:space="preserve"> </w:t>
      </w:r>
      <w:r w:rsidRPr="00BF0F7D">
        <w:rPr>
          <w:rFonts w:ascii="Calibri" w:eastAsia="Source Han Sans CN Regular" w:hAnsi="Calibri" w:cs="Calibri"/>
          <w:color w:val="00000A"/>
          <w:sz w:val="22"/>
          <w:szCs w:val="22"/>
          <w:lang w:eastAsia="zh-CN" w:bidi="hi-IN"/>
        </w:rPr>
        <w:t xml:space="preserve">(ci-après désigné par « Marché ») conclu entre le </w:t>
      </w:r>
      <w:r>
        <w:rPr>
          <w:rFonts w:ascii="Calibri" w:eastAsia="Source Han Sans CN Regular" w:hAnsi="Calibri" w:cs="Calibri"/>
          <w:color w:val="00000A"/>
          <w:sz w:val="22"/>
          <w:szCs w:val="22"/>
          <w:lang w:eastAsia="zh-CN" w:bidi="hi-IN"/>
        </w:rPr>
        <w:t>Titulaire</w:t>
      </w:r>
      <w:r w:rsidRPr="00BF0F7D">
        <w:rPr>
          <w:rFonts w:ascii="Calibri" w:eastAsia="Source Han Sans CN Regular" w:hAnsi="Calibri" w:cs="Calibri"/>
          <w:color w:val="00000A"/>
          <w:sz w:val="22"/>
          <w:szCs w:val="22"/>
          <w:lang w:eastAsia="zh-CN" w:bidi="hi-IN"/>
        </w:rPr>
        <w:t xml:space="preserve"> et</w:t>
      </w:r>
      <w:r>
        <w:rPr>
          <w:rFonts w:ascii="Calibri" w:eastAsia="Source Han Sans CN Regular" w:hAnsi="Calibri" w:cs="Calibri"/>
          <w:color w:val="00000A"/>
          <w:sz w:val="22"/>
          <w:szCs w:val="22"/>
          <w:lang w:eastAsia="zh-CN" w:bidi="hi-IN"/>
        </w:rPr>
        <w:t xml:space="preserve"> Inria</w:t>
      </w:r>
      <w:r w:rsidRPr="00BF0F7D">
        <w:rPr>
          <w:rFonts w:ascii="Calibri" w:eastAsia="Source Han Sans CN Regular" w:hAnsi="Calibri" w:cs="Calibri"/>
          <w:color w:val="00000A"/>
          <w:sz w:val="22"/>
          <w:szCs w:val="22"/>
          <w:lang w:eastAsia="zh-CN" w:bidi="hi-IN"/>
        </w:rPr>
        <w:t xml:space="preserve">, le </w:t>
      </w:r>
      <w:r>
        <w:rPr>
          <w:rFonts w:ascii="Calibri" w:eastAsia="Source Han Sans CN Regular" w:hAnsi="Calibri" w:cs="Calibri"/>
          <w:color w:val="00000A"/>
          <w:sz w:val="22"/>
          <w:szCs w:val="22"/>
          <w:lang w:eastAsia="zh-CN" w:bidi="hi-IN"/>
        </w:rPr>
        <w:t>Titulaire</w:t>
      </w:r>
      <w:r w:rsidRPr="00BF0F7D">
        <w:rPr>
          <w:rFonts w:ascii="Calibri" w:eastAsia="Source Han Sans CN Regular" w:hAnsi="Calibri" w:cs="Calibri"/>
          <w:color w:val="00000A"/>
          <w:sz w:val="22"/>
          <w:szCs w:val="22"/>
          <w:lang w:eastAsia="zh-CN" w:bidi="hi-IN"/>
        </w:rPr>
        <w:t xml:space="preserve"> va recevoir un certain nombre d'informations qui nécessitent bien entendu le respect de la plus entière confidentialité et être amené à faire traiter par ses employés des données à caractère personnel des agents d</w:t>
      </w:r>
      <w:r w:rsidR="00821990">
        <w:rPr>
          <w:rFonts w:ascii="Calibri" w:eastAsia="Source Han Sans CN Regular" w:hAnsi="Calibri" w:cs="Calibri"/>
          <w:color w:val="00000A"/>
          <w:sz w:val="22"/>
          <w:szCs w:val="22"/>
          <w:lang w:eastAsia="zh-CN" w:bidi="hi-IN"/>
        </w:rPr>
        <w:t>’</w:t>
      </w:r>
      <w:r>
        <w:rPr>
          <w:rFonts w:ascii="Calibri" w:eastAsia="Source Han Sans CN Regular" w:hAnsi="Calibri" w:cs="Calibri"/>
          <w:color w:val="00000A"/>
          <w:sz w:val="22"/>
          <w:szCs w:val="22"/>
          <w:lang w:eastAsia="zh-CN" w:bidi="hi-IN"/>
        </w:rPr>
        <w:t>Inria</w:t>
      </w:r>
      <w:r w:rsidRPr="00BF0F7D">
        <w:rPr>
          <w:rFonts w:ascii="Calibri" w:eastAsia="Source Han Sans CN Regular" w:hAnsi="Calibri" w:cs="Calibri"/>
          <w:color w:val="00000A"/>
          <w:sz w:val="22"/>
          <w:szCs w:val="22"/>
          <w:lang w:eastAsia="zh-CN" w:bidi="hi-IN"/>
        </w:rPr>
        <w:t xml:space="preserve"> au profit d</w:t>
      </w:r>
      <w:r>
        <w:rPr>
          <w:rFonts w:ascii="Calibri" w:eastAsia="Source Han Sans CN Regular" w:hAnsi="Calibri" w:cs="Calibri"/>
          <w:color w:val="00000A"/>
          <w:sz w:val="22"/>
          <w:szCs w:val="22"/>
          <w:lang w:eastAsia="zh-CN" w:bidi="hi-IN"/>
        </w:rPr>
        <w:t>’Inria</w:t>
      </w:r>
      <w:r w:rsidRPr="00BF0F7D">
        <w:rPr>
          <w:rFonts w:ascii="Calibri" w:eastAsia="Source Han Sans CN Regular" w:hAnsi="Calibri" w:cs="Calibri"/>
          <w:color w:val="00000A"/>
          <w:sz w:val="22"/>
          <w:szCs w:val="22"/>
          <w:lang w:eastAsia="zh-CN" w:bidi="hi-IN"/>
        </w:rPr>
        <w:t>.</w:t>
      </w:r>
    </w:p>
    <w:p w14:paraId="6192EDDD" w14:textId="77777777" w:rsidR="009E6EA5" w:rsidRPr="00BF0F7D" w:rsidRDefault="009E6EA5" w:rsidP="003A3DD2">
      <w:pPr>
        <w:jc w:val="both"/>
        <w:rPr>
          <w:rFonts w:ascii="Calibri" w:eastAsia="Source Han Sans CN Regular" w:hAnsi="Calibri" w:cs="Calibri"/>
          <w:color w:val="00000A"/>
          <w:sz w:val="22"/>
          <w:szCs w:val="22"/>
          <w:lang w:eastAsia="zh-CN" w:bidi="hi-IN"/>
        </w:rPr>
      </w:pPr>
    </w:p>
    <w:p w14:paraId="5CBC291A" w14:textId="77777777" w:rsidR="009E6EA5" w:rsidRPr="00BF0F7D" w:rsidRDefault="009E6EA5" w:rsidP="003A3DD2">
      <w:pPr>
        <w:jc w:val="both"/>
        <w:rPr>
          <w:rFonts w:ascii="Calibri" w:eastAsia="Source Han Sans CN Regular" w:hAnsi="Calibri" w:cs="Calibri"/>
          <w:color w:val="00000A"/>
          <w:sz w:val="22"/>
          <w:szCs w:val="22"/>
          <w:lang w:eastAsia="zh-CN" w:bidi="hi-IN"/>
        </w:rPr>
      </w:pPr>
      <w:r w:rsidRPr="00BF0F7D">
        <w:rPr>
          <w:rFonts w:ascii="Calibri" w:eastAsia="Source Han Sans CN Regular" w:hAnsi="Calibri" w:cs="Calibri"/>
          <w:color w:val="00000A"/>
          <w:sz w:val="22"/>
          <w:szCs w:val="22"/>
          <w:lang w:eastAsia="zh-CN" w:bidi="hi-IN"/>
        </w:rPr>
        <w:t>On entend par Données à caractère personnelle : toute information se rapportant à une personne physique identifiée ou identifiable, directement ou indirectement, notamment par référence à un identifiant, tel qu'un nom, un numéro d'identification, des données de localisation, un identifiant en ligne, adresse de messagerie électronique , affectation , poste occupé, ou à un ou plusieurs éléments spécifiques propres à son identité physique, physiologique, génétique, psychique, économique, culturelle ou sociale.</w:t>
      </w:r>
    </w:p>
    <w:p w14:paraId="3981A0EA" w14:textId="77777777" w:rsidR="009E6EA5" w:rsidRPr="00BF0F7D" w:rsidRDefault="009E6EA5" w:rsidP="003A3DD2">
      <w:pPr>
        <w:rPr>
          <w:rFonts w:ascii="Calibri" w:eastAsia="Source Han Sans CN Regular" w:hAnsi="Calibri" w:cs="Calibri"/>
          <w:color w:val="00000A"/>
          <w:sz w:val="22"/>
          <w:szCs w:val="22"/>
          <w:lang w:eastAsia="zh-CN" w:bidi="hi-IN"/>
        </w:rPr>
      </w:pPr>
    </w:p>
    <w:p w14:paraId="3D06FC03" w14:textId="77777777" w:rsidR="009E6EA5" w:rsidRPr="00BF0F7D" w:rsidRDefault="009E6EA5" w:rsidP="003A3DD2">
      <w:pPr>
        <w:jc w:val="both"/>
        <w:rPr>
          <w:rFonts w:ascii="Calibri" w:eastAsia="Source Han Sans CN Regular" w:hAnsi="Calibri" w:cs="Calibri"/>
          <w:color w:val="00000A"/>
          <w:sz w:val="22"/>
          <w:szCs w:val="22"/>
          <w:lang w:eastAsia="zh-CN" w:bidi="hi-IN"/>
        </w:rPr>
      </w:pPr>
      <w:r w:rsidRPr="00BF0F7D">
        <w:rPr>
          <w:rFonts w:ascii="Calibri" w:eastAsia="Source Han Sans CN Regular" w:hAnsi="Calibri" w:cs="Calibri"/>
          <w:color w:val="00000A"/>
          <w:sz w:val="22"/>
          <w:szCs w:val="22"/>
          <w:lang w:eastAsia="zh-CN" w:bidi="hi-IN"/>
        </w:rPr>
        <w:t>On entend par Traitement : toute opération ou ensemble d’opérations portant sur des Données Personnelles, quel que soit le procédé utilisé tel que la collecte, l’enregistrement, l’organisation, la conservation, l’extraction, la consultation, l’utilisation ainsi que le verrouillage, l’effacement ou la destruction.</w:t>
      </w:r>
    </w:p>
    <w:p w14:paraId="4FFED21C" w14:textId="77777777" w:rsidR="009E6EA5" w:rsidRPr="00BF0F7D" w:rsidRDefault="009E6EA5" w:rsidP="003A3DD2">
      <w:pPr>
        <w:jc w:val="both"/>
        <w:rPr>
          <w:rFonts w:ascii="Calibri" w:eastAsia="Source Han Sans CN Regular" w:hAnsi="Calibri" w:cs="Calibri"/>
          <w:color w:val="00000A"/>
          <w:sz w:val="22"/>
          <w:szCs w:val="22"/>
          <w:lang w:eastAsia="zh-CN" w:bidi="hi-IN"/>
        </w:rPr>
      </w:pPr>
    </w:p>
    <w:p w14:paraId="7DCF5FE6" w14:textId="722C972A" w:rsidR="009E6EA5" w:rsidRPr="00BF0F7D" w:rsidRDefault="009E6EA5" w:rsidP="003A3DD2">
      <w:pPr>
        <w:jc w:val="both"/>
        <w:rPr>
          <w:rFonts w:ascii="Calibri" w:eastAsia="Source Han Sans CN Regular" w:hAnsi="Calibri" w:cs="Calibri"/>
          <w:color w:val="00000A"/>
          <w:sz w:val="22"/>
          <w:szCs w:val="22"/>
          <w:lang w:eastAsia="zh-CN" w:bidi="hi-IN"/>
        </w:rPr>
      </w:pPr>
      <w:r w:rsidRPr="00BF0F7D">
        <w:rPr>
          <w:rFonts w:ascii="Calibri" w:eastAsia="Source Han Sans CN Regular" w:hAnsi="Calibri" w:cs="Calibri"/>
          <w:color w:val="00000A"/>
          <w:sz w:val="22"/>
          <w:szCs w:val="22"/>
          <w:lang w:eastAsia="zh-CN" w:bidi="hi-IN"/>
        </w:rPr>
        <w:t xml:space="preserve">On entend par Finalité : l’objectif principal d’un traitement de Données à caractère personnel. La Finalité </w:t>
      </w:r>
      <w:r w:rsidR="00C22347">
        <w:rPr>
          <w:rFonts w:ascii="Calibri" w:eastAsia="Source Han Sans CN Regular" w:hAnsi="Calibri" w:cs="Calibri"/>
          <w:color w:val="00000A"/>
          <w:sz w:val="22"/>
          <w:szCs w:val="22"/>
          <w:lang w:eastAsia="zh-CN" w:bidi="hi-IN"/>
        </w:rPr>
        <w:t>est</w:t>
      </w:r>
      <w:r w:rsidR="00821990">
        <w:rPr>
          <w:rFonts w:ascii="Calibri" w:eastAsia="Source Han Sans CN Regular" w:hAnsi="Calibri" w:cs="Calibri"/>
          <w:color w:val="00000A"/>
          <w:sz w:val="22"/>
          <w:szCs w:val="22"/>
          <w:lang w:eastAsia="zh-CN" w:bidi="hi-IN"/>
        </w:rPr>
        <w:t xml:space="preserve"> la mise en œuvre </w:t>
      </w:r>
      <w:r w:rsidR="00685BA0">
        <w:rPr>
          <w:rFonts w:ascii="Calibri" w:eastAsia="Source Han Sans CN Regular" w:hAnsi="Calibri" w:cs="Calibri"/>
          <w:color w:val="00000A"/>
          <w:sz w:val="22"/>
          <w:szCs w:val="22"/>
          <w:lang w:eastAsia="zh-CN" w:bidi="hi-IN"/>
        </w:rPr>
        <w:t xml:space="preserve">des </w:t>
      </w:r>
      <w:r w:rsidR="003A3DD2">
        <w:rPr>
          <w:rFonts w:ascii="Calibri" w:eastAsia="Source Han Sans CN Regular" w:hAnsi="Calibri" w:cs="Calibri"/>
          <w:color w:val="00000A"/>
          <w:sz w:val="22"/>
          <w:szCs w:val="22"/>
          <w:lang w:eastAsia="zh-CN" w:bidi="hi-IN"/>
        </w:rPr>
        <w:t xml:space="preserve">prestations </w:t>
      </w:r>
      <w:r w:rsidR="001E1816">
        <w:rPr>
          <w:rFonts w:ascii="Calibri" w:eastAsia="Calibri" w:hAnsi="Calibri" w:cs="Calibri"/>
          <w:color w:val="000000"/>
          <w:sz w:val="22"/>
        </w:rPr>
        <w:t>d’accompagnement d’un agent en situation de handicap par la mise d’une aide humaine</w:t>
      </w:r>
      <w:r w:rsidR="005D76C1">
        <w:rPr>
          <w:rFonts w:ascii="Calibri" w:eastAsia="Source Han Sans CN Regular" w:hAnsi="Calibri" w:cs="Calibri"/>
          <w:color w:val="00000A"/>
          <w:sz w:val="22"/>
          <w:szCs w:val="22"/>
          <w:lang w:eastAsia="zh-CN" w:bidi="hi-IN"/>
        </w:rPr>
        <w:t xml:space="preserve"> </w:t>
      </w:r>
    </w:p>
    <w:p w14:paraId="179EF1B2" w14:textId="77777777" w:rsidR="009E6EA5" w:rsidRPr="00BF0F7D" w:rsidRDefault="009E6EA5" w:rsidP="003A3DD2">
      <w:pPr>
        <w:rPr>
          <w:rFonts w:ascii="Calibri" w:hAnsi="Calibri" w:cs="Calibri"/>
          <w:sz w:val="22"/>
          <w:szCs w:val="22"/>
        </w:rPr>
      </w:pPr>
    </w:p>
    <w:p w14:paraId="47AAE5F2" w14:textId="77777777" w:rsidR="009E6EA5" w:rsidRPr="00BF0F7D" w:rsidRDefault="009E6EA5" w:rsidP="003A3DD2">
      <w:pPr>
        <w:jc w:val="both"/>
        <w:rPr>
          <w:rFonts w:ascii="Calibri" w:eastAsia="Source Han Sans CN Regular" w:hAnsi="Calibri" w:cs="Calibri"/>
          <w:color w:val="00000A"/>
          <w:sz w:val="22"/>
          <w:szCs w:val="22"/>
          <w:lang w:eastAsia="zh-CN" w:bidi="hi-IN"/>
        </w:rPr>
      </w:pPr>
      <w:r w:rsidRPr="00BF0F7D">
        <w:rPr>
          <w:rFonts w:ascii="Calibri" w:eastAsia="Source Han Sans CN Regular" w:hAnsi="Calibri" w:cs="Calibri"/>
          <w:color w:val="00000A"/>
          <w:sz w:val="22"/>
          <w:szCs w:val="22"/>
          <w:lang w:eastAsia="zh-CN" w:bidi="hi-IN"/>
        </w:rPr>
        <w:t xml:space="preserve">Le </w:t>
      </w:r>
      <w:r>
        <w:rPr>
          <w:rFonts w:ascii="Calibri" w:eastAsia="Source Han Sans CN Regular" w:hAnsi="Calibri" w:cs="Calibri"/>
          <w:color w:val="00000A"/>
          <w:sz w:val="22"/>
          <w:szCs w:val="22"/>
          <w:lang w:eastAsia="zh-CN" w:bidi="hi-IN"/>
        </w:rPr>
        <w:t>Titulaire</w:t>
      </w:r>
      <w:r w:rsidRPr="00BF0F7D">
        <w:rPr>
          <w:rFonts w:ascii="Calibri" w:eastAsia="Source Han Sans CN Regular" w:hAnsi="Calibri" w:cs="Calibri"/>
          <w:color w:val="00000A"/>
          <w:sz w:val="22"/>
          <w:szCs w:val="22"/>
          <w:lang w:eastAsia="zh-CN" w:bidi="hi-IN"/>
        </w:rPr>
        <w:t xml:space="preserve"> s’engage et se porte-fort pour ses employé(e) désigné(e) par le </w:t>
      </w:r>
      <w:r>
        <w:rPr>
          <w:rFonts w:ascii="Calibri" w:eastAsia="Source Han Sans CN Regular" w:hAnsi="Calibri" w:cs="Calibri"/>
          <w:color w:val="00000A"/>
          <w:sz w:val="22"/>
          <w:szCs w:val="22"/>
          <w:lang w:eastAsia="zh-CN" w:bidi="hi-IN"/>
        </w:rPr>
        <w:t>Titulaire</w:t>
      </w:r>
      <w:r w:rsidRPr="00BF0F7D">
        <w:rPr>
          <w:rFonts w:ascii="Calibri" w:eastAsia="Source Han Sans CN Regular" w:hAnsi="Calibri" w:cs="Calibri"/>
          <w:color w:val="00000A"/>
          <w:sz w:val="22"/>
          <w:szCs w:val="22"/>
          <w:lang w:eastAsia="zh-CN" w:bidi="hi-IN"/>
        </w:rPr>
        <w:t xml:space="preserve"> pour réaliser les Traitements, dès la réception des Données personnelles ou des informations confidentielles reçues à l’occasion de l’exécution du Marché, à garantir à </w:t>
      </w:r>
      <w:r>
        <w:rPr>
          <w:rFonts w:ascii="Calibri" w:eastAsia="Source Han Sans CN Regular" w:hAnsi="Calibri" w:cs="Calibri"/>
          <w:color w:val="00000A"/>
          <w:sz w:val="22"/>
          <w:szCs w:val="22"/>
          <w:lang w:eastAsia="zh-CN" w:bidi="hi-IN"/>
        </w:rPr>
        <w:t>Inria</w:t>
      </w:r>
      <w:r w:rsidRPr="00BF0F7D">
        <w:rPr>
          <w:rFonts w:ascii="Calibri" w:eastAsia="Source Han Sans CN Regular" w:hAnsi="Calibri" w:cs="Calibri"/>
          <w:color w:val="00000A"/>
          <w:sz w:val="22"/>
          <w:szCs w:val="22"/>
          <w:lang w:eastAsia="zh-CN" w:bidi="hi-IN"/>
        </w:rPr>
        <w:t xml:space="preserve"> le respect de la plus stricte confidentialité, concernant notamment les informations écrites, orales ou visuelles de nature commerciale, financière, juridique et judiciaire ou de tout autre ordre communiquées par </w:t>
      </w:r>
      <w:r>
        <w:rPr>
          <w:rFonts w:ascii="Calibri" w:eastAsia="Source Han Sans CN Regular" w:hAnsi="Calibri" w:cs="Calibri"/>
          <w:color w:val="00000A"/>
          <w:sz w:val="22"/>
          <w:szCs w:val="22"/>
          <w:lang w:eastAsia="zh-CN" w:bidi="hi-IN"/>
        </w:rPr>
        <w:t>Inria</w:t>
      </w:r>
      <w:r w:rsidRPr="00BF0F7D">
        <w:rPr>
          <w:rFonts w:ascii="Calibri" w:eastAsia="Source Han Sans CN Regular" w:hAnsi="Calibri" w:cs="Calibri"/>
          <w:color w:val="00000A"/>
          <w:sz w:val="22"/>
          <w:szCs w:val="22"/>
          <w:lang w:eastAsia="zh-CN" w:bidi="hi-IN"/>
        </w:rPr>
        <w:t xml:space="preserve"> ou dont le </w:t>
      </w:r>
      <w:r>
        <w:rPr>
          <w:rFonts w:ascii="Calibri" w:eastAsia="Source Han Sans CN Regular" w:hAnsi="Calibri" w:cs="Calibri"/>
          <w:color w:val="00000A"/>
          <w:sz w:val="22"/>
          <w:szCs w:val="22"/>
          <w:lang w:eastAsia="zh-CN" w:bidi="hi-IN"/>
        </w:rPr>
        <w:t>Titulaire</w:t>
      </w:r>
      <w:r w:rsidRPr="00BF0F7D">
        <w:rPr>
          <w:rFonts w:ascii="Calibri" w:eastAsia="Source Han Sans CN Regular" w:hAnsi="Calibri" w:cs="Calibri"/>
          <w:color w:val="00000A"/>
          <w:sz w:val="22"/>
          <w:szCs w:val="22"/>
          <w:lang w:eastAsia="zh-CN" w:bidi="hi-IN"/>
        </w:rPr>
        <w:t xml:space="preserve"> aurait eu connaissance à l'occasion de ce Marché, dans la mesure où ces informations ne sont pas publiques.</w:t>
      </w:r>
    </w:p>
    <w:p w14:paraId="02445C2B" w14:textId="77777777" w:rsidR="009E6EA5" w:rsidRPr="00BF0F7D" w:rsidRDefault="009E6EA5" w:rsidP="003A3DD2">
      <w:pPr>
        <w:jc w:val="both"/>
        <w:rPr>
          <w:rFonts w:ascii="Calibri" w:eastAsia="Source Han Sans CN Regular" w:hAnsi="Calibri" w:cs="Calibri"/>
          <w:color w:val="00000A"/>
          <w:sz w:val="22"/>
          <w:szCs w:val="22"/>
          <w:lang w:eastAsia="zh-CN" w:bidi="hi-IN"/>
        </w:rPr>
      </w:pPr>
    </w:p>
    <w:p w14:paraId="13909CA4" w14:textId="77777777" w:rsidR="009E6EA5" w:rsidRDefault="009E6EA5" w:rsidP="003A3DD2">
      <w:pPr>
        <w:jc w:val="both"/>
        <w:rPr>
          <w:rFonts w:ascii="Calibri" w:eastAsia="Source Han Sans CN Regular" w:hAnsi="Calibri" w:cs="Calibri"/>
          <w:color w:val="00000A"/>
          <w:sz w:val="22"/>
          <w:szCs w:val="22"/>
          <w:lang w:eastAsia="zh-CN" w:bidi="hi-IN"/>
        </w:rPr>
      </w:pPr>
      <w:r>
        <w:rPr>
          <w:rFonts w:ascii="Calibri" w:eastAsia="Source Han Sans CN Regular" w:hAnsi="Calibri" w:cs="Calibri"/>
          <w:color w:val="00000A"/>
          <w:sz w:val="22"/>
          <w:szCs w:val="22"/>
          <w:lang w:eastAsia="zh-CN" w:bidi="hi-IN"/>
        </w:rPr>
        <w:t>De plus, le</w:t>
      </w:r>
      <w:r w:rsidRPr="00AC1CC2">
        <w:rPr>
          <w:rFonts w:ascii="Calibri" w:eastAsia="Source Han Sans CN Regular" w:hAnsi="Calibri" w:cs="Calibri"/>
          <w:color w:val="00000A"/>
          <w:sz w:val="22"/>
          <w:szCs w:val="22"/>
          <w:lang w:eastAsia="zh-CN" w:bidi="hi-IN"/>
        </w:rPr>
        <w:t xml:space="preserve"> </w:t>
      </w:r>
      <w:r>
        <w:rPr>
          <w:rFonts w:ascii="Calibri" w:eastAsia="Source Han Sans CN Regular" w:hAnsi="Calibri" w:cs="Calibri"/>
          <w:color w:val="00000A"/>
          <w:sz w:val="22"/>
          <w:szCs w:val="22"/>
          <w:lang w:eastAsia="zh-CN" w:bidi="hi-IN"/>
        </w:rPr>
        <w:t>Titulaire</w:t>
      </w:r>
      <w:r w:rsidRPr="00AC1CC2">
        <w:rPr>
          <w:rFonts w:ascii="Calibri" w:eastAsia="Source Han Sans CN Regular" w:hAnsi="Calibri" w:cs="Calibri"/>
          <w:color w:val="00000A"/>
          <w:sz w:val="22"/>
          <w:szCs w:val="22"/>
          <w:lang w:eastAsia="zh-CN" w:bidi="hi-IN"/>
        </w:rPr>
        <w:t xml:space="preserve"> s’engage et se porte-fort pour ses employé(e) désigné(e) par le </w:t>
      </w:r>
      <w:r>
        <w:rPr>
          <w:rFonts w:ascii="Calibri" w:eastAsia="Source Han Sans CN Regular" w:hAnsi="Calibri" w:cs="Calibri"/>
          <w:color w:val="00000A"/>
          <w:sz w:val="22"/>
          <w:szCs w:val="22"/>
          <w:lang w:eastAsia="zh-CN" w:bidi="hi-IN"/>
        </w:rPr>
        <w:t>Titulaire</w:t>
      </w:r>
      <w:r w:rsidRPr="00AC1CC2">
        <w:rPr>
          <w:rFonts w:ascii="Calibri" w:eastAsia="Source Han Sans CN Regular" w:hAnsi="Calibri" w:cs="Calibri"/>
          <w:color w:val="00000A"/>
          <w:sz w:val="22"/>
          <w:szCs w:val="22"/>
          <w:lang w:eastAsia="zh-CN" w:bidi="hi-IN"/>
        </w:rPr>
        <w:t xml:space="preserve"> pour réaliser les Traitements, dès la réception des Données personnelles ou des informations confidentielles reçues à l’occasion de l’exécution du Marché, à</w:t>
      </w:r>
      <w:r>
        <w:rPr>
          <w:rFonts w:ascii="Calibri" w:eastAsia="Source Han Sans CN Regular" w:hAnsi="Calibri" w:cs="Calibri"/>
          <w:color w:val="00000A"/>
          <w:sz w:val="22"/>
          <w:szCs w:val="22"/>
          <w:lang w:eastAsia="zh-CN" w:bidi="hi-IN"/>
        </w:rPr>
        <w:t xml:space="preserve"> : </w:t>
      </w:r>
    </w:p>
    <w:p w14:paraId="2DD5E9D7" w14:textId="21E7B8FF" w:rsidR="009E6EA5" w:rsidRPr="001E1816" w:rsidRDefault="009E6EA5" w:rsidP="001E1816">
      <w:pPr>
        <w:numPr>
          <w:ilvl w:val="2"/>
          <w:numId w:val="1"/>
        </w:numPr>
        <w:ind w:left="567" w:hanging="357"/>
        <w:jc w:val="both"/>
        <w:rPr>
          <w:rFonts w:ascii="Calibri" w:eastAsia="Source Han Sans CN Regular" w:hAnsi="Calibri" w:cs="Calibri"/>
          <w:color w:val="00000A"/>
          <w:sz w:val="22"/>
          <w:szCs w:val="22"/>
          <w:lang w:eastAsia="zh-CN" w:bidi="hi-IN"/>
        </w:rPr>
      </w:pPr>
      <w:r w:rsidRPr="00BF0F7D">
        <w:rPr>
          <w:rFonts w:ascii="Calibri" w:eastAsia="Source Han Sans CN Regular" w:hAnsi="Calibri" w:cs="Calibri"/>
          <w:color w:val="00000A"/>
          <w:sz w:val="22"/>
          <w:szCs w:val="22"/>
          <w:lang w:eastAsia="zh-CN" w:bidi="hi-IN"/>
        </w:rPr>
        <w:t>N’utiliser ces informations qu'aux fins de bonne exécution des</w:t>
      </w:r>
      <w:r w:rsidR="001E1816">
        <w:rPr>
          <w:rFonts w:ascii="Calibri" w:eastAsia="Source Han Sans CN Regular" w:hAnsi="Calibri" w:cs="Calibri"/>
          <w:color w:val="00000A"/>
          <w:sz w:val="22"/>
          <w:szCs w:val="22"/>
          <w:lang w:eastAsia="zh-CN" w:bidi="hi-IN"/>
        </w:rPr>
        <w:t xml:space="preserve"> </w:t>
      </w:r>
      <w:proofErr w:type="spellStart"/>
      <w:r w:rsidR="001E1816">
        <w:rPr>
          <w:rFonts w:ascii="Calibri" w:eastAsia="Source Han Sans CN Regular" w:hAnsi="Calibri" w:cs="Calibri"/>
          <w:color w:val="00000A"/>
          <w:sz w:val="22"/>
          <w:szCs w:val="22"/>
          <w:lang w:eastAsia="zh-CN" w:bidi="hi-IN"/>
        </w:rPr>
        <w:t>des</w:t>
      </w:r>
      <w:proofErr w:type="spellEnd"/>
      <w:r w:rsidR="001E1816">
        <w:rPr>
          <w:rFonts w:ascii="Calibri" w:eastAsia="Source Han Sans CN Regular" w:hAnsi="Calibri" w:cs="Calibri"/>
          <w:color w:val="00000A"/>
          <w:sz w:val="22"/>
          <w:szCs w:val="22"/>
          <w:lang w:eastAsia="zh-CN" w:bidi="hi-IN"/>
        </w:rPr>
        <w:t xml:space="preserve"> prestations </w:t>
      </w:r>
      <w:r w:rsidR="001E1816" w:rsidRPr="001E1816">
        <w:rPr>
          <w:rFonts w:ascii="Calibri" w:eastAsia="Source Han Sans CN Regular" w:hAnsi="Calibri" w:cs="Calibri"/>
          <w:color w:val="00000A"/>
          <w:sz w:val="22"/>
          <w:szCs w:val="22"/>
          <w:lang w:eastAsia="zh-CN" w:bidi="hi-IN"/>
        </w:rPr>
        <w:t>d’accompagnement d’un agent en situation de handicap par la mise d’une aide humaine</w:t>
      </w:r>
      <w:r w:rsidR="001E1816">
        <w:rPr>
          <w:rFonts w:ascii="Calibri" w:eastAsia="Source Han Sans CN Regular" w:hAnsi="Calibri" w:cs="Calibri"/>
          <w:color w:val="00000A"/>
          <w:sz w:val="22"/>
          <w:szCs w:val="22"/>
          <w:lang w:eastAsia="zh-CN" w:bidi="hi-IN"/>
        </w:rPr>
        <w:t xml:space="preserve"> </w:t>
      </w:r>
      <w:r w:rsidR="00A35F1F" w:rsidRPr="001E1816">
        <w:rPr>
          <w:rFonts w:ascii="Calibri" w:eastAsia="Source Han Sans CN Regular" w:hAnsi="Calibri" w:cs="Calibri"/>
          <w:color w:val="00000A"/>
          <w:sz w:val="22"/>
          <w:szCs w:val="22"/>
          <w:lang w:eastAsia="zh-CN" w:bidi="hi-IN"/>
        </w:rPr>
        <w:t>;</w:t>
      </w:r>
    </w:p>
    <w:p w14:paraId="0278B8AC" w14:textId="77777777" w:rsidR="009E6EA5" w:rsidRPr="00BF0F7D" w:rsidRDefault="009E6EA5" w:rsidP="003A3DD2">
      <w:pPr>
        <w:numPr>
          <w:ilvl w:val="2"/>
          <w:numId w:val="1"/>
        </w:numPr>
        <w:ind w:left="567" w:hanging="357"/>
        <w:jc w:val="both"/>
        <w:rPr>
          <w:rFonts w:ascii="Calibri" w:eastAsia="Source Han Sans CN Regular" w:hAnsi="Calibri" w:cs="Calibri"/>
          <w:color w:val="00000A"/>
          <w:sz w:val="22"/>
          <w:szCs w:val="22"/>
          <w:lang w:eastAsia="zh-CN" w:bidi="hi-IN"/>
        </w:rPr>
      </w:pPr>
      <w:r w:rsidRPr="00BF0F7D">
        <w:rPr>
          <w:rFonts w:ascii="Calibri" w:eastAsia="Source Han Sans CN Regular" w:hAnsi="Calibri" w:cs="Calibri"/>
          <w:color w:val="00000A"/>
          <w:sz w:val="22"/>
          <w:szCs w:val="22"/>
          <w:lang w:eastAsia="zh-CN" w:bidi="hi-IN"/>
        </w:rPr>
        <w:t>Restituer tout document qui lui aurait été confié ainsi que toute copie de ces documents à l’expiration du contrat et au plus tard le dernier jour du contrat ;</w:t>
      </w:r>
    </w:p>
    <w:p w14:paraId="6C51509C" w14:textId="77777777" w:rsidR="009E6EA5" w:rsidRPr="00BF0F7D" w:rsidRDefault="009E6EA5" w:rsidP="003A3DD2">
      <w:pPr>
        <w:numPr>
          <w:ilvl w:val="2"/>
          <w:numId w:val="1"/>
        </w:numPr>
        <w:ind w:left="567" w:hanging="357"/>
        <w:jc w:val="both"/>
        <w:rPr>
          <w:rFonts w:ascii="Calibri" w:eastAsia="Source Han Sans CN Regular" w:hAnsi="Calibri" w:cs="Calibri"/>
          <w:color w:val="00000A"/>
          <w:sz w:val="22"/>
          <w:szCs w:val="22"/>
          <w:lang w:eastAsia="zh-CN" w:bidi="hi-IN"/>
        </w:rPr>
      </w:pPr>
      <w:r w:rsidRPr="00BF0F7D">
        <w:rPr>
          <w:rFonts w:ascii="Calibri" w:eastAsia="Source Han Sans CN Regular" w:hAnsi="Calibri" w:cs="Calibri"/>
          <w:color w:val="00000A"/>
          <w:sz w:val="22"/>
          <w:szCs w:val="22"/>
          <w:lang w:eastAsia="zh-CN" w:bidi="hi-IN"/>
        </w:rPr>
        <w:t>Ne conserver aucune copie, extrait, reproduction, enregistrement ou élément relatif aux informations qui lui auront été transmises ou dont il aurait eu connaissance ;</w:t>
      </w:r>
    </w:p>
    <w:p w14:paraId="068E5E60" w14:textId="77777777" w:rsidR="009E6EA5" w:rsidRPr="00BF0F7D" w:rsidRDefault="009E6EA5" w:rsidP="003A3DD2">
      <w:pPr>
        <w:numPr>
          <w:ilvl w:val="2"/>
          <w:numId w:val="1"/>
        </w:numPr>
        <w:ind w:left="567" w:hanging="357"/>
        <w:jc w:val="both"/>
        <w:rPr>
          <w:rFonts w:ascii="Calibri" w:eastAsia="Source Han Sans CN Regular" w:hAnsi="Calibri" w:cs="Calibri"/>
          <w:color w:val="00000A"/>
          <w:sz w:val="22"/>
          <w:szCs w:val="22"/>
          <w:lang w:eastAsia="zh-CN" w:bidi="hi-IN"/>
        </w:rPr>
      </w:pPr>
      <w:r w:rsidRPr="00BF0F7D">
        <w:rPr>
          <w:rFonts w:ascii="Calibri" w:eastAsia="Source Han Sans CN Regular" w:hAnsi="Calibri" w:cs="Calibri"/>
          <w:color w:val="00000A"/>
          <w:sz w:val="22"/>
          <w:szCs w:val="22"/>
          <w:lang w:eastAsia="zh-CN" w:bidi="hi-IN"/>
        </w:rPr>
        <w:t>Ne faire aucune utilisation pour son propre compte, directement ou indirectement, des informations qui lui auront été transmises ou dont il aurait eu connaissance ;</w:t>
      </w:r>
    </w:p>
    <w:p w14:paraId="1EC72A12" w14:textId="77777777" w:rsidR="009E6EA5" w:rsidRPr="00BF0F7D" w:rsidRDefault="009E6EA5" w:rsidP="003A3DD2">
      <w:pPr>
        <w:numPr>
          <w:ilvl w:val="2"/>
          <w:numId w:val="1"/>
        </w:numPr>
        <w:ind w:left="567" w:hanging="357"/>
        <w:jc w:val="both"/>
        <w:rPr>
          <w:rFonts w:ascii="Calibri" w:eastAsia="Source Han Sans CN Regular" w:hAnsi="Calibri" w:cs="Calibri"/>
          <w:color w:val="00000A"/>
          <w:sz w:val="22"/>
          <w:szCs w:val="22"/>
          <w:lang w:eastAsia="zh-CN" w:bidi="hi-IN"/>
        </w:rPr>
      </w:pPr>
      <w:r w:rsidRPr="00BF0F7D">
        <w:rPr>
          <w:rFonts w:ascii="Calibri" w:eastAsia="Source Han Sans CN Regular" w:hAnsi="Calibri" w:cs="Calibri"/>
          <w:color w:val="00000A"/>
          <w:sz w:val="22"/>
          <w:szCs w:val="22"/>
          <w:lang w:eastAsia="zh-CN" w:bidi="hi-IN"/>
        </w:rPr>
        <w:t>Ne communiquer les informations qui lui auront été transmises ou dont il aurait eu connaissance qu’aux membres de son personnel impliqués dans la mise en place des prestations et qui auront besoin de prendre connaissance de ces informations confidentielles ;</w:t>
      </w:r>
    </w:p>
    <w:p w14:paraId="59A5B9EC" w14:textId="77777777" w:rsidR="009E6EA5" w:rsidRPr="00BF0F7D" w:rsidRDefault="009E6EA5" w:rsidP="003A3DD2">
      <w:pPr>
        <w:numPr>
          <w:ilvl w:val="2"/>
          <w:numId w:val="1"/>
        </w:numPr>
        <w:ind w:left="567" w:hanging="357"/>
        <w:jc w:val="both"/>
        <w:rPr>
          <w:rFonts w:ascii="Calibri" w:eastAsia="Source Han Sans CN Regular" w:hAnsi="Calibri" w:cs="Calibri"/>
          <w:color w:val="00000A"/>
          <w:sz w:val="22"/>
          <w:szCs w:val="22"/>
          <w:lang w:eastAsia="zh-CN" w:bidi="hi-IN"/>
        </w:rPr>
      </w:pPr>
      <w:r w:rsidRPr="00BF0F7D">
        <w:rPr>
          <w:rFonts w:ascii="Calibri" w:eastAsia="Source Han Sans CN Regular" w:hAnsi="Calibri" w:cs="Calibri"/>
          <w:color w:val="00000A"/>
          <w:sz w:val="22"/>
          <w:szCs w:val="22"/>
          <w:lang w:eastAsia="zh-CN" w:bidi="hi-IN"/>
        </w:rPr>
        <w:t>Prendre toutes les dispositions qui s'imposent pour que le personnel et/ou ses représentants légaux respectent le présent engagement.</w:t>
      </w:r>
    </w:p>
    <w:p w14:paraId="45DA7437" w14:textId="77777777" w:rsidR="009E6EA5" w:rsidRPr="00BF0F7D" w:rsidRDefault="009E6EA5" w:rsidP="003A3DD2">
      <w:pPr>
        <w:rPr>
          <w:rFonts w:ascii="Calibri" w:eastAsia="Source Han Sans CN Regular" w:hAnsi="Calibri" w:cs="Calibri"/>
          <w:color w:val="00000A"/>
          <w:sz w:val="22"/>
          <w:szCs w:val="22"/>
          <w:lang w:eastAsia="zh-CN" w:bidi="hi-IN"/>
        </w:rPr>
      </w:pPr>
    </w:p>
    <w:p w14:paraId="68A947E1" w14:textId="77777777" w:rsidR="009E6EA5" w:rsidRPr="00BF0F7D" w:rsidRDefault="009E6EA5" w:rsidP="003A3DD2">
      <w:pPr>
        <w:jc w:val="both"/>
        <w:rPr>
          <w:rFonts w:ascii="Calibri" w:eastAsia="Source Han Sans CN Regular" w:hAnsi="Calibri" w:cs="Calibri"/>
          <w:color w:val="00000A"/>
          <w:sz w:val="22"/>
          <w:szCs w:val="22"/>
          <w:lang w:eastAsia="zh-CN" w:bidi="hi-IN"/>
        </w:rPr>
      </w:pPr>
      <w:r w:rsidRPr="00BF0F7D">
        <w:rPr>
          <w:rFonts w:ascii="Calibri" w:eastAsia="Source Han Sans CN Regular" w:hAnsi="Calibri" w:cs="Calibri"/>
          <w:color w:val="00000A"/>
          <w:sz w:val="22"/>
          <w:szCs w:val="22"/>
          <w:lang w:eastAsia="zh-CN" w:bidi="hi-IN"/>
        </w:rPr>
        <w:t>Le présent engagement est valable pendant toute la durée du contrat et pendant cinq années suivant ce contrat.</w:t>
      </w:r>
    </w:p>
    <w:p w14:paraId="41378424" w14:textId="77777777" w:rsidR="009E6EA5" w:rsidRPr="00BF0F7D" w:rsidRDefault="009E6EA5" w:rsidP="003A3DD2">
      <w:pPr>
        <w:rPr>
          <w:rFonts w:ascii="Calibri" w:eastAsia="Source Han Sans CN Regular" w:hAnsi="Calibri" w:cs="Calibri"/>
          <w:color w:val="00000A"/>
          <w:sz w:val="22"/>
          <w:szCs w:val="22"/>
          <w:lang w:eastAsia="zh-CN" w:bidi="hi-IN"/>
        </w:rPr>
      </w:pPr>
    </w:p>
    <w:p w14:paraId="09D52728" w14:textId="77777777" w:rsidR="009E6EA5" w:rsidRPr="00BF0F7D" w:rsidRDefault="009E6EA5" w:rsidP="003A3DD2">
      <w:pPr>
        <w:jc w:val="both"/>
        <w:rPr>
          <w:rFonts w:ascii="Calibri" w:eastAsia="Source Han Sans CN Regular" w:hAnsi="Calibri" w:cs="Calibri"/>
          <w:color w:val="00000A"/>
          <w:sz w:val="22"/>
          <w:szCs w:val="22"/>
          <w:lang w:eastAsia="zh-CN" w:bidi="hi-IN"/>
        </w:rPr>
      </w:pPr>
      <w:r w:rsidRPr="00BF0F7D">
        <w:rPr>
          <w:rFonts w:ascii="Calibri" w:eastAsia="Source Han Sans CN Regular" w:hAnsi="Calibri" w:cs="Calibri"/>
          <w:color w:val="00000A"/>
          <w:sz w:val="22"/>
          <w:szCs w:val="22"/>
          <w:lang w:eastAsia="zh-CN" w:bidi="hi-IN"/>
        </w:rPr>
        <w:t>Tout non-respect de cet engagement pourra justifier l'engagement d'une procédure judiciaire visant à obtenir réparation des préjudices que ce non-respect pourra avoir causés.</w:t>
      </w:r>
    </w:p>
    <w:p w14:paraId="67F7158D" w14:textId="77777777" w:rsidR="009E6EA5" w:rsidRPr="00BF0F7D" w:rsidRDefault="009E6EA5" w:rsidP="003A3DD2">
      <w:pPr>
        <w:rPr>
          <w:rFonts w:ascii="Calibri" w:eastAsia="Source Han Sans CN Regular" w:hAnsi="Calibri" w:cs="Calibri"/>
          <w:color w:val="00000A"/>
          <w:sz w:val="22"/>
          <w:szCs w:val="22"/>
          <w:lang w:eastAsia="zh-CN" w:bidi="hi-IN"/>
        </w:rPr>
      </w:pPr>
      <w:proofErr w:type="gramStart"/>
      <w:r w:rsidRPr="00BF0F7D">
        <w:rPr>
          <w:rFonts w:ascii="Calibri" w:eastAsia="Source Han Sans CN Regular" w:hAnsi="Calibri" w:cs="Calibri"/>
          <w:color w:val="00000A"/>
          <w:sz w:val="22"/>
          <w:szCs w:val="22"/>
          <w:lang w:eastAsia="zh-CN" w:bidi="hi-IN"/>
        </w:rPr>
        <w:t>Fait le</w:t>
      </w:r>
      <w:proofErr w:type="gramEnd"/>
      <w:r w:rsidRPr="00BF0F7D">
        <w:rPr>
          <w:rFonts w:ascii="Calibri" w:eastAsia="Source Han Sans CN Regular" w:hAnsi="Calibri" w:cs="Calibri"/>
          <w:color w:val="00000A"/>
          <w:sz w:val="22"/>
          <w:szCs w:val="22"/>
          <w:lang w:eastAsia="zh-CN" w:bidi="hi-IN"/>
        </w:rPr>
        <w:t xml:space="preserve"> [</w:t>
      </w:r>
      <w:r w:rsidRPr="00BF0F7D">
        <w:rPr>
          <w:rFonts w:ascii="Calibri" w:eastAsia="Source Han Sans CN Regular" w:hAnsi="Calibri" w:cs="Calibri"/>
          <w:color w:val="00000A"/>
          <w:sz w:val="22"/>
          <w:szCs w:val="22"/>
          <w:highlight w:val="yellow"/>
          <w:lang w:eastAsia="zh-CN" w:bidi="hi-IN"/>
        </w:rPr>
        <w:t>____</w:t>
      </w:r>
      <w:r w:rsidRPr="00BF0F7D">
        <w:rPr>
          <w:rFonts w:ascii="Calibri" w:eastAsia="Source Han Sans CN Regular" w:hAnsi="Calibri" w:cs="Calibri"/>
          <w:color w:val="00000A"/>
          <w:sz w:val="22"/>
          <w:szCs w:val="22"/>
          <w:lang w:eastAsia="zh-CN" w:bidi="hi-IN"/>
        </w:rPr>
        <w:t xml:space="preserve">], </w:t>
      </w:r>
    </w:p>
    <w:p w14:paraId="0D02A25C" w14:textId="77777777" w:rsidR="009E6EA5" w:rsidRPr="00BF0F7D" w:rsidRDefault="009E6EA5" w:rsidP="003A3DD2">
      <w:pPr>
        <w:rPr>
          <w:rFonts w:ascii="Calibri" w:eastAsia="Source Han Sans CN Regular" w:hAnsi="Calibri" w:cs="Calibri"/>
          <w:color w:val="00000A"/>
          <w:sz w:val="22"/>
          <w:szCs w:val="22"/>
          <w:lang w:eastAsia="zh-CN" w:bidi="hi-IN"/>
        </w:rPr>
      </w:pPr>
      <w:r w:rsidRPr="00BF0F7D">
        <w:rPr>
          <w:rFonts w:ascii="Calibri" w:eastAsia="Source Han Sans CN Regular" w:hAnsi="Calibri" w:cs="Calibri"/>
          <w:color w:val="00000A"/>
          <w:sz w:val="22"/>
          <w:szCs w:val="22"/>
          <w:lang w:eastAsia="zh-CN" w:bidi="hi-IN"/>
        </w:rPr>
        <w:t>A [</w:t>
      </w:r>
      <w:r w:rsidRPr="00BF0F7D">
        <w:rPr>
          <w:rFonts w:ascii="Calibri" w:eastAsia="Source Han Sans CN Regular" w:hAnsi="Calibri" w:cs="Calibri"/>
          <w:color w:val="00000A"/>
          <w:sz w:val="22"/>
          <w:szCs w:val="22"/>
          <w:highlight w:val="yellow"/>
          <w:lang w:eastAsia="zh-CN" w:bidi="hi-IN"/>
        </w:rPr>
        <w:t>____</w:t>
      </w:r>
      <w:r w:rsidRPr="00BF0F7D">
        <w:rPr>
          <w:rFonts w:ascii="Calibri" w:eastAsia="Source Han Sans CN Regular" w:hAnsi="Calibri" w:cs="Calibri"/>
          <w:color w:val="00000A"/>
          <w:sz w:val="22"/>
          <w:szCs w:val="22"/>
          <w:lang w:eastAsia="zh-CN" w:bidi="hi-IN"/>
        </w:rPr>
        <w:t>],</w:t>
      </w:r>
    </w:p>
    <w:p w14:paraId="391B589F" w14:textId="77777777" w:rsidR="009E6EA5" w:rsidRPr="00BF0F7D" w:rsidRDefault="009E6EA5" w:rsidP="003A3DD2">
      <w:pPr>
        <w:rPr>
          <w:rFonts w:ascii="Calibri" w:hAnsi="Calibri" w:cs="Calibri"/>
          <w:b/>
        </w:rPr>
      </w:pPr>
      <w:r w:rsidRPr="00BF0F7D">
        <w:rPr>
          <w:rFonts w:ascii="Calibri" w:eastAsia="Source Han Sans CN Regular" w:hAnsi="Calibri" w:cs="Calibri"/>
          <w:color w:val="00000A"/>
          <w:sz w:val="22"/>
          <w:szCs w:val="22"/>
          <w:lang w:eastAsia="zh-CN" w:bidi="hi-IN"/>
        </w:rPr>
        <w:t>Signature des parties.</w:t>
      </w:r>
    </w:p>
    <w:p w14:paraId="6923A440" w14:textId="77777777" w:rsidR="00612EC8" w:rsidRDefault="00612EC8" w:rsidP="003A3DD2"/>
    <w:sectPr w:rsidR="00612EC8" w:rsidSect="009E6EA5">
      <w:footnotePr>
        <w:numRestart w:val="eachPage"/>
      </w:footnotePr>
      <w:pgSz w:w="11907" w:h="16840" w:code="9"/>
      <w:pgMar w:top="567" w:right="851" w:bottom="397" w:left="851" w:header="454" w:footer="680" w:gutter="0"/>
      <w:pgBorders w:offsetFrom="page">
        <w:bottom w:val="single" w:sz="4" w:space="24" w:color="auto"/>
      </w:pgBorders>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altName w:val="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ource Han Sans CN Regular">
    <w:altName w:val="Times New Roman"/>
    <w:panose1 w:val="00000000000000000000"/>
    <w:charset w:val="00"/>
    <w:family w:val="roman"/>
    <w:notTrueType/>
    <w:pitch w:val="default"/>
  </w:font>
  <w:font w:name="Univers">
    <w:altName w:val="Calibri"/>
    <w:charset w:val="00"/>
    <w:family w:val="swiss"/>
    <w:pitch w:val="variable"/>
    <w:sig w:usb0="80000287" w:usb1="00000000" w:usb2="00000000" w:usb3="00000000" w:csb0="0000000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BAE6DD4"/>
    <w:multiLevelType w:val="hybridMultilevel"/>
    <w:tmpl w:val="386258DA"/>
    <w:lvl w:ilvl="0" w:tplc="C3EA6C2C">
      <w:start w:val="1"/>
      <w:numFmt w:val="decimal"/>
      <w:lvlText w:val="%1."/>
      <w:lvlJc w:val="left"/>
      <w:pPr>
        <w:ind w:left="720" w:hanging="360"/>
      </w:pPr>
      <w:rPr>
        <w:rFonts w:ascii="Calibri" w:hAnsi="Calibri" w:cs="Calibri" w:hint="default"/>
        <w:sz w:val="22"/>
        <w:szCs w:val="22"/>
      </w:rPr>
    </w:lvl>
    <w:lvl w:ilvl="1" w:tplc="040C0019">
      <w:start w:val="1"/>
      <w:numFmt w:val="lowerLetter"/>
      <w:lvlText w:val="%2."/>
      <w:lvlJc w:val="left"/>
      <w:pPr>
        <w:ind w:left="1440" w:hanging="360"/>
      </w:pPr>
    </w:lvl>
    <w:lvl w:ilvl="2" w:tplc="209A276C">
      <w:numFmt w:val="bullet"/>
      <w:lvlText w:val="-"/>
      <w:lvlJc w:val="left"/>
      <w:pPr>
        <w:ind w:left="2340" w:hanging="360"/>
      </w:pPr>
      <w:rPr>
        <w:rFonts w:ascii="Calibri" w:eastAsia="Source Han Sans CN Regular" w:hAnsi="Calibri" w:cs="Calibri" w:hint="default"/>
      </w:r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numRestart w:val="eachPage"/>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6EA5"/>
    <w:rsid w:val="000E0612"/>
    <w:rsid w:val="00147EDF"/>
    <w:rsid w:val="00191883"/>
    <w:rsid w:val="001A19F5"/>
    <w:rsid w:val="001D0D6F"/>
    <w:rsid w:val="001D0F92"/>
    <w:rsid w:val="001E1816"/>
    <w:rsid w:val="00241322"/>
    <w:rsid w:val="00281965"/>
    <w:rsid w:val="00346EB6"/>
    <w:rsid w:val="003A3DD2"/>
    <w:rsid w:val="00412C29"/>
    <w:rsid w:val="005B536F"/>
    <w:rsid w:val="005D76C1"/>
    <w:rsid w:val="00612EC8"/>
    <w:rsid w:val="00685BA0"/>
    <w:rsid w:val="006F79C3"/>
    <w:rsid w:val="007C5333"/>
    <w:rsid w:val="007D7496"/>
    <w:rsid w:val="00821990"/>
    <w:rsid w:val="009C6690"/>
    <w:rsid w:val="009E6EA5"/>
    <w:rsid w:val="00A35F1F"/>
    <w:rsid w:val="00C22347"/>
    <w:rsid w:val="00D15A7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06D2C3"/>
  <w15:chartTrackingRefBased/>
  <w15:docId w15:val="{1E1F9949-4127-466F-B343-CA7DE3117A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E6EA5"/>
    <w:pPr>
      <w:spacing w:after="0" w:line="240" w:lineRule="auto"/>
    </w:pPr>
    <w:rPr>
      <w:rFonts w:ascii="Univers" w:eastAsia="Times New Roman" w:hAnsi="Univers" w:cs="Times New Roman"/>
      <w:sz w:val="20"/>
      <w:szCs w:val="20"/>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579</Words>
  <Characters>3252</Characters>
  <Application>Microsoft Office Word</Application>
  <DocSecurity>0</DocSecurity>
  <Lines>154</Lines>
  <Paragraphs>73</Paragraphs>
  <ScaleCrop>false</ScaleCrop>
  <HeadingPairs>
    <vt:vector size="2" baseType="variant">
      <vt:variant>
        <vt:lpstr>Titre</vt:lpstr>
      </vt:variant>
      <vt:variant>
        <vt:i4>1</vt:i4>
      </vt:variant>
    </vt:vector>
  </HeadingPairs>
  <TitlesOfParts>
    <vt:vector size="1" baseType="lpstr">
      <vt:lpstr/>
    </vt:vector>
  </TitlesOfParts>
  <Company>INRIA</Company>
  <LinksUpToDate>false</LinksUpToDate>
  <CharactersWithSpaces>3758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Ludivine Chantemargue</dc:creator>
  <cp:keywords/>
  <dc:description/>
  <cp:lastModifiedBy>Samah Bouzidi</cp:lastModifiedBy>
  <cp:revision>2</cp:revision>
  <dcterms:created xsi:type="dcterms:W3CDTF">2025-12-05T14:56:00Z</dcterms:created>
  <dcterms:modified xsi:type="dcterms:W3CDTF">2025-12-05T14:56:00Z</dcterms:modified>
</cp:coreProperties>
</file>